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2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program zasadnutia podľa pozvánky. 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40100">
        <w:rPr>
          <w:rFonts w:ascii="Times New Roman" w:hAnsi="Times New Roman"/>
          <w:sz w:val="24"/>
          <w:szCs w:val="24"/>
        </w:rPr>
        <w:t xml:space="preserve">a zapisovateľku Veroniku </w:t>
      </w:r>
      <w:proofErr w:type="spellStart"/>
      <w:r w:rsidRPr="00F40100">
        <w:rPr>
          <w:rFonts w:ascii="Times New Roman" w:hAnsi="Times New Roman"/>
          <w:sz w:val="24"/>
          <w:szCs w:val="24"/>
        </w:rPr>
        <w:t>Kažimírovú</w:t>
      </w:r>
      <w:proofErr w:type="spellEnd"/>
      <w:r w:rsidRPr="00F40100">
        <w:rPr>
          <w:rFonts w:ascii="Times New Roman" w:hAnsi="Times New Roman"/>
          <w:sz w:val="24"/>
          <w:szCs w:val="24"/>
        </w:rPr>
        <w:t xml:space="preserve"> a za overovateľov zápisnice Máriu Smrekovú a Ing. Jozefa </w:t>
      </w:r>
      <w:proofErr w:type="spellStart"/>
      <w:r w:rsidRPr="00F40100">
        <w:rPr>
          <w:rFonts w:ascii="Times New Roman" w:hAnsi="Times New Roman"/>
          <w:sz w:val="24"/>
          <w:szCs w:val="24"/>
        </w:rPr>
        <w:t>Kažimíra</w:t>
      </w:r>
      <w:proofErr w:type="spellEnd"/>
      <w:r w:rsidRPr="00F40100"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29. marca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2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29.03.2023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majetkové pomery starostu obce 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majetkové pomery kontrolórky obce 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29. marca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ED4DB8" w:rsidRDefault="00ED4DB8"/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2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29.03.2023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P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Zapojenie sa do dotačnej schémy PSK prostredníctvom ži</w:t>
      </w:r>
      <w:r w:rsidRPr="00F40100">
        <w:rPr>
          <w:rFonts w:ascii="Times New Roman" w:hAnsi="Times New Roman"/>
          <w:sz w:val="24"/>
          <w:szCs w:val="24"/>
        </w:rPr>
        <w:t>ados</w:t>
      </w:r>
      <w:r>
        <w:rPr>
          <w:rFonts w:ascii="Times New Roman" w:hAnsi="Times New Roman"/>
          <w:sz w:val="24"/>
          <w:szCs w:val="24"/>
        </w:rPr>
        <w:t>ti</w:t>
      </w:r>
      <w:r w:rsidRPr="00F40100">
        <w:rPr>
          <w:rFonts w:ascii="Times New Roman" w:hAnsi="Times New Roman"/>
          <w:sz w:val="24"/>
          <w:szCs w:val="24"/>
        </w:rPr>
        <w:t xml:space="preserve"> o dotáciu PSK vo výške 1 000,- €</w:t>
      </w:r>
      <w:r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29. marca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2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29.03.2023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Vytvorenie športovej miestnosti financovanej z rezervného fondu obce vo výške 1 300,- €.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29. marca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2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29.03.2023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zmenu VZN č. 01/2023 o platených službách obecného úradu.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29. marca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2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29.03.2023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zvýšenie nákladov na energie.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F40100" w:rsidRDefault="00F40100" w:rsidP="00F40100">
      <w:pPr>
        <w:rPr>
          <w:rFonts w:ascii="Times New Roman" w:hAnsi="Times New Roman"/>
          <w:b/>
          <w:sz w:val="24"/>
          <w:szCs w:val="24"/>
        </w:rPr>
      </w:pPr>
      <w:r w:rsidRPr="00F40100"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nedostatku fin. prostriedkov na účte obce, použitie rezervného fondu na úhradu faktúr za el. energie a tým zabezpečenie plynulého fungovania obce.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29. marca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40100" w:rsidRDefault="00F40100"/>
    <w:p w:rsidR="00F40100" w:rsidRDefault="00F40100"/>
    <w:p w:rsidR="00F40100" w:rsidRDefault="00F40100">
      <w:bookmarkStart w:id="0" w:name="_GoBack"/>
      <w:bookmarkEnd w:id="0"/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2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29.03.2023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>zorganizovanie akcie Deň detí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finančný príspevok na 1 dieťa do 15 rokov vo výške 6,- €.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29. marca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sectPr w:rsidR="00F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D8D"/>
    <w:multiLevelType w:val="hybridMultilevel"/>
    <w:tmpl w:val="144890BA"/>
    <w:lvl w:ilvl="0" w:tplc="CFD81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1CD"/>
    <w:multiLevelType w:val="hybridMultilevel"/>
    <w:tmpl w:val="A9F48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75"/>
    <w:rsid w:val="00472475"/>
    <w:rsid w:val="00ED4DB8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B738C-A0CE-4CE9-9FB2-48B65B4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10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98DC-A16C-43F0-B378-C3C9A2CD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2</cp:revision>
  <dcterms:created xsi:type="dcterms:W3CDTF">2023-04-03T07:43:00Z</dcterms:created>
  <dcterms:modified xsi:type="dcterms:W3CDTF">2023-04-03T07:57:00Z</dcterms:modified>
</cp:coreProperties>
</file>